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132A" w:rsidRPr="00687509" w:rsidRDefault="00A6132A" w:rsidP="00A6132A">
      <w:pPr>
        <w:pStyle w:val="2"/>
        <w:jc w:val="center"/>
        <w:rPr>
          <w:sz w:val="28"/>
          <w:szCs w:val="28"/>
        </w:rPr>
      </w:pPr>
      <w:r w:rsidRPr="00687509">
        <w:rPr>
          <w:rFonts w:hint="eastAsia"/>
          <w:sz w:val="28"/>
          <w:szCs w:val="28"/>
        </w:rPr>
        <w:t>ЗАДАНИЕ</w:t>
      </w:r>
      <w:r w:rsidRPr="00687509">
        <w:rPr>
          <w:sz w:val="28"/>
          <w:szCs w:val="28"/>
        </w:rPr>
        <w:t xml:space="preserve"> 2</w:t>
      </w:r>
    </w:p>
    <w:p w:rsidR="00A6132A" w:rsidRDefault="00A6132A" w:rsidP="00A6132A">
      <w:pPr>
        <w:tabs>
          <w:tab w:val="left" w:pos="737"/>
          <w:tab w:val="left" w:pos="804"/>
        </w:tabs>
        <w:ind w:firstLine="737"/>
        <w:jc w:val="both"/>
        <w:rPr>
          <w:bCs/>
          <w:iCs/>
        </w:rPr>
      </w:pPr>
    </w:p>
    <w:p w:rsidR="00A6132A" w:rsidRDefault="00A6132A" w:rsidP="00A6132A">
      <w:pPr>
        <w:tabs>
          <w:tab w:val="left" w:pos="737"/>
          <w:tab w:val="left" w:pos="804"/>
        </w:tabs>
        <w:ind w:firstLine="737"/>
        <w:jc w:val="both"/>
      </w:pPr>
      <w:r>
        <w:t xml:space="preserve">Построить регулировочную и внешнюю характеристики </w:t>
      </w:r>
      <w:proofErr w:type="spellStart"/>
      <w:r>
        <w:t>тиристорного</w:t>
      </w:r>
      <w:proofErr w:type="spellEnd"/>
      <w:r>
        <w:t xml:space="preserve"> преобразователя</w:t>
      </w:r>
      <w:r w:rsidRPr="000B63F5">
        <w:t xml:space="preserve"> </w:t>
      </w:r>
      <w:r>
        <w:t>постоянного тока. Исходные данные для расчета сведены в таблицу 2. Граничный угол регулирования -</w:t>
      </w:r>
      <w:r>
        <w:sym w:font="Symbol" w:char="0061"/>
      </w:r>
      <w:r>
        <w:t xml:space="preserve">, зависит от схемы выпрямления. </w:t>
      </w:r>
    </w:p>
    <w:p w:rsidR="00A6132A" w:rsidRDefault="00A6132A" w:rsidP="00A6132A">
      <w:pPr>
        <w:tabs>
          <w:tab w:val="left" w:pos="737"/>
          <w:tab w:val="left" w:pos="804"/>
        </w:tabs>
        <w:ind w:firstLine="737"/>
        <w:jc w:val="both"/>
      </w:pPr>
    </w:p>
    <w:p w:rsidR="00A6132A" w:rsidRDefault="00A6132A" w:rsidP="00A6132A">
      <w:pPr>
        <w:pStyle w:val="a3"/>
        <w:tabs>
          <w:tab w:val="clear" w:pos="4677"/>
          <w:tab w:val="clear" w:pos="9355"/>
          <w:tab w:val="left" w:pos="737"/>
          <w:tab w:val="left" w:pos="804"/>
        </w:tabs>
        <w:rPr>
          <w:rFonts w:ascii="Times New Roman" w:hAnsi="Times New Roman"/>
          <w:bCs w:val="0"/>
          <w:iCs w:val="0"/>
        </w:rPr>
      </w:pPr>
      <w:r>
        <w:rPr>
          <w:rFonts w:ascii="Times New Roman" w:hAnsi="Times New Roman"/>
          <w:bCs w:val="0"/>
          <w:iCs w:val="0"/>
        </w:rPr>
        <w:t xml:space="preserve">Таблица 2 </w:t>
      </w:r>
    </w:p>
    <w:tbl>
      <w:tblPr>
        <w:tblpPr w:leftFromText="180" w:rightFromText="180" w:vertAnchor="text" w:horzAnchor="margin" w:tblpY="13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817"/>
        <w:gridCol w:w="753"/>
        <w:gridCol w:w="753"/>
        <w:gridCol w:w="753"/>
        <w:gridCol w:w="753"/>
        <w:gridCol w:w="753"/>
        <w:gridCol w:w="753"/>
        <w:gridCol w:w="753"/>
        <w:gridCol w:w="753"/>
        <w:gridCol w:w="752"/>
        <w:gridCol w:w="752"/>
      </w:tblGrid>
      <w:tr w:rsidR="00A6132A" w:rsidTr="00DB176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rPr>
                <w:bCs/>
                <w:iCs/>
              </w:rPr>
            </w:pPr>
            <w:r>
              <w:t>№ варианта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rPr>
                <w:bCs/>
                <w:iCs/>
              </w:rPr>
            </w:pPr>
            <w:r>
              <w:t xml:space="preserve">   1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t>2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t>4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t>5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t>7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t>8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t>9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t>0</w:t>
            </w:r>
          </w:p>
        </w:tc>
      </w:tr>
      <w:tr w:rsidR="00A6132A" w:rsidTr="00DB176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Pr="00740687" w:rsidRDefault="00A6132A" w:rsidP="00DB1761">
            <w:pPr>
              <w:tabs>
                <w:tab w:val="left" w:pos="737"/>
                <w:tab w:val="left" w:pos="804"/>
              </w:tabs>
              <w:rPr>
                <w:bCs/>
                <w:iCs/>
              </w:rPr>
            </w:pPr>
            <w:r>
              <w:t xml:space="preserve">Напряжение, </w:t>
            </w:r>
            <w:r>
              <w:rPr>
                <w:lang w:val="en-US"/>
              </w:rPr>
              <w:t>U</w:t>
            </w:r>
            <w:r>
              <w:rPr>
                <w:vertAlign w:val="subscript"/>
              </w:rPr>
              <w:t>2</w:t>
            </w:r>
            <w:r>
              <w:t>, В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100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127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380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500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220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100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380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500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127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220</w:t>
            </w:r>
          </w:p>
        </w:tc>
      </w:tr>
      <w:tr w:rsidR="00A6132A" w:rsidTr="00DB1761">
        <w:trPr>
          <w:trHeight w:val="2971"/>
        </w:trPr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  <w:rPr>
                <w:bCs/>
                <w:iCs/>
              </w:rPr>
            </w:pPr>
            <w:r>
              <w:t xml:space="preserve">Схема </w:t>
            </w:r>
            <w:proofErr w:type="spellStart"/>
            <w:r>
              <w:t>преобраз</w:t>
            </w:r>
            <w:proofErr w:type="spellEnd"/>
            <w:r>
              <w:t>-ля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6132A" w:rsidRPr="00740687" w:rsidRDefault="00A6132A" w:rsidP="00DB1761">
            <w:pPr>
              <w:tabs>
                <w:tab w:val="left" w:pos="737"/>
                <w:tab w:val="left" w:pos="804"/>
              </w:tabs>
              <w:ind w:left="113" w:right="113"/>
            </w:pPr>
            <w:r>
              <w:t>Однофазная, с нулевым выводом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6132A" w:rsidRPr="00740687" w:rsidRDefault="00A6132A" w:rsidP="00DB1761">
            <w:pPr>
              <w:tabs>
                <w:tab w:val="left" w:pos="737"/>
                <w:tab w:val="left" w:pos="804"/>
              </w:tabs>
              <w:ind w:left="113" w:right="113"/>
            </w:pPr>
            <w:r>
              <w:t>Однофазная, мостовая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ind w:left="113" w:right="113"/>
              <w:rPr>
                <w:bCs/>
                <w:iCs/>
              </w:rPr>
            </w:pPr>
            <w:r>
              <w:t>Трехфазная, мостовая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ind w:left="113" w:right="113"/>
              <w:rPr>
                <w:bCs/>
                <w:iCs/>
              </w:rPr>
            </w:pPr>
            <w:r>
              <w:t>Трехфазная, с нулевым выводом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6132A" w:rsidRPr="00740687" w:rsidRDefault="00A6132A" w:rsidP="00DB1761">
            <w:pPr>
              <w:tabs>
                <w:tab w:val="left" w:pos="737"/>
                <w:tab w:val="left" w:pos="804"/>
              </w:tabs>
              <w:ind w:left="113" w:right="113"/>
            </w:pPr>
            <w:r>
              <w:t>Однофазная, с нулевым выводом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6132A" w:rsidRPr="00740687" w:rsidRDefault="00A6132A" w:rsidP="00DB1761">
            <w:pPr>
              <w:tabs>
                <w:tab w:val="left" w:pos="737"/>
                <w:tab w:val="left" w:pos="804"/>
              </w:tabs>
              <w:ind w:left="113" w:right="113"/>
            </w:pPr>
            <w:r>
              <w:t>Однофазная, мостовая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ind w:left="113" w:right="113"/>
              <w:rPr>
                <w:bCs/>
                <w:iCs/>
              </w:rPr>
            </w:pPr>
            <w:r>
              <w:t>Трехфазная, с нулевым выводом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ind w:left="113" w:right="113"/>
              <w:rPr>
                <w:bCs/>
                <w:iCs/>
              </w:rPr>
            </w:pPr>
            <w:r>
              <w:t>Трехфазная, мостовая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6132A" w:rsidRPr="00740687" w:rsidRDefault="00A6132A" w:rsidP="00DB1761">
            <w:pPr>
              <w:tabs>
                <w:tab w:val="left" w:pos="737"/>
                <w:tab w:val="left" w:pos="804"/>
              </w:tabs>
              <w:ind w:left="113" w:right="113"/>
            </w:pPr>
            <w:r>
              <w:t>Однофазная, с нулевым выводом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6132A" w:rsidRPr="00740687" w:rsidRDefault="00A6132A" w:rsidP="00DB1761">
            <w:pPr>
              <w:tabs>
                <w:tab w:val="left" w:pos="737"/>
                <w:tab w:val="left" w:pos="804"/>
              </w:tabs>
              <w:ind w:left="113" w:right="113"/>
            </w:pPr>
            <w:r>
              <w:t>Однофазная, мостовая</w:t>
            </w:r>
          </w:p>
        </w:tc>
      </w:tr>
      <w:tr w:rsidR="00A6132A" w:rsidTr="00DB1761">
        <w:trPr>
          <w:trHeight w:val="766"/>
        </w:trPr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</w:pPr>
            <w:r>
              <w:t xml:space="preserve">Тип </w:t>
            </w:r>
            <w:proofErr w:type="spellStart"/>
            <w:r>
              <w:t>преобр</w:t>
            </w:r>
            <w:proofErr w:type="spellEnd"/>
            <w:r>
              <w:t>.</w:t>
            </w:r>
          </w:p>
        </w:tc>
        <w:tc>
          <w:tcPr>
            <w:tcW w:w="38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</w:pPr>
            <w:r>
              <w:t>выпрямитель</w:t>
            </w:r>
          </w:p>
        </w:tc>
        <w:tc>
          <w:tcPr>
            <w:tcW w:w="38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2A" w:rsidRDefault="00A6132A" w:rsidP="00DB1761">
            <w:pPr>
              <w:tabs>
                <w:tab w:val="left" w:pos="737"/>
                <w:tab w:val="left" w:pos="804"/>
              </w:tabs>
              <w:jc w:val="center"/>
            </w:pPr>
            <w:r>
              <w:t>Ведомый инвертор</w:t>
            </w:r>
          </w:p>
        </w:tc>
      </w:tr>
    </w:tbl>
    <w:p w:rsidR="00A6132A" w:rsidRDefault="00A6132A" w:rsidP="00A6132A">
      <w:pPr>
        <w:rPr>
          <w:rFonts w:ascii="Times New Roman CYF" w:hAnsi="Times New Roman CYF"/>
          <w:bCs/>
          <w:iCs/>
        </w:rPr>
      </w:pPr>
    </w:p>
    <w:p w:rsidR="001948DF" w:rsidRDefault="001948DF">
      <w:bookmarkStart w:id="0" w:name="_GoBack"/>
      <w:bookmarkEnd w:id="0"/>
    </w:p>
    <w:sectPr w:rsidR="001948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F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32A"/>
    <w:rsid w:val="001948DF"/>
    <w:rsid w:val="00A61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DE3F33-55D9-4510-9617-6BA9BE55D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132A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A6132A"/>
    <w:pPr>
      <w:keepNext/>
      <w:outlineLvl w:val="1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6132A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3">
    <w:name w:val="header"/>
    <w:basedOn w:val="a"/>
    <w:link w:val="a4"/>
    <w:rsid w:val="00A6132A"/>
    <w:pPr>
      <w:tabs>
        <w:tab w:val="center" w:pos="4677"/>
        <w:tab w:val="right" w:pos="9355"/>
      </w:tabs>
    </w:pPr>
    <w:rPr>
      <w:rFonts w:ascii="Times New Roman CYF" w:hAnsi="Times New Roman CYF"/>
      <w:bCs/>
      <w:iCs/>
    </w:rPr>
  </w:style>
  <w:style w:type="character" w:customStyle="1" w:styleId="a4">
    <w:name w:val="Верхний колонтитул Знак"/>
    <w:basedOn w:val="a0"/>
    <w:link w:val="a3"/>
    <w:rsid w:val="00A6132A"/>
    <w:rPr>
      <w:rFonts w:ascii="Times New Roman CYF" w:eastAsia="Times New Roman" w:hAnsi="Times New Roman CYF" w:cs="Times New Roman"/>
      <w:bCs/>
      <w:iCs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2020-11-02T14:54:00Z</dcterms:created>
  <dcterms:modified xsi:type="dcterms:W3CDTF">2020-11-02T14:55:00Z</dcterms:modified>
</cp:coreProperties>
</file>